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DEMOLICIÓN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Cortar, despegar parquet en zona de cocina y retirada de escombro a pie de carga.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Cortar, despegar parquet en planta 1ª zona baño dormitorio y retirada de escombro a pie de carga.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Cortar, despegar parquet en planta buhardilla zona de baño y retirada de escombro a pie de carga.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Desmontar mamparas de cristal planta baja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Desmontar falso techo y retirar escombro a pie de carga en zona de salón-cocina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Desmontar tubos aire acondicionado en planta baja.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Desmontar tubos aire acondicionado en buhardilla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Demolición tabique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y retirada de escombro a pie de carga en baños 1ª planta.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Picar y retirar a pie de carga azulejos en baños existentes en los tabiques que se mantienen y el suelo de los baños.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Demolición estanterías dormitorio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pricncipal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manteniendo tabique, retirada a pie de carga.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Desmontar caja fuerte del dormitorio y reparar hueco.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Demoler cierre superior escalera planta buhardilla y retirar escombro a pie de carga.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TABIQUES PLADUR 130/600 (70) GD LM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Tabique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ropero entrada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Tabique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despensa y ropero 2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Tabique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separación cocina -salón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Tabique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baños 1ª planta con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hidrófugo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Tabique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ropero dormitorio principal 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Tabique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planta buhardilla en dormitorios y baño.</w:t>
            </w:r>
          </w:p>
        </w:tc>
      </w:tr>
      <w:tr w:rsidR="00973B56" w:rsidRPr="009444FE" w:rsidTr="00031C5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97" w:type="dxa"/>
            <w:tcBorders>
              <w:bottom w:val="single" w:sz="4" w:space="0" w:color="auto"/>
            </w:tcBorders>
          </w:tcPr>
          <w:p w:rsidR="00973B56" w:rsidRPr="009444FE" w:rsidRDefault="00973B56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Aislamiento térmico en totalidad de la cubierta interior buhardilla realizado en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sobre rastrales en acero galvanizado con relleno entre IPN de lana de roca y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camara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de aire de 5cm con terminación para pintar</w:t>
            </w:r>
          </w:p>
        </w:tc>
      </w:tr>
      <w:tr w:rsidR="00793BDD" w:rsidRPr="009444FE" w:rsidTr="00031C5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MONTAR ENTREPLANTA BUHARDILLA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Parte superior en tablero DM 30m/m para pintar o barnizar montado directamente sobre IPN 100m/m atornillado parte inferior con tornillos </w:t>
            </w: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hexagordos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de 5x30m/m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Parte inferior en </w:t>
            </w: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pladur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montando sobre rastreles de acero galvanizado preparado para pintar.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SOLADOS Y ALICATADOS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COCINA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Solado en material cerámico incluido </w:t>
            </w: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materiaral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agarre (WEBER LANIC), sin incluir cerámica elegida por el cliente.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Alicado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en material cerámico incluido material agarre (WEBBER LANIC), sin incluir cerámica elegida por el cliente.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BAÑO DORMITORIO PRINCIPAL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Solado en material cerámico incluido </w:t>
            </w: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materiaral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agarre (WEBER LANIC), sin incluir cerámica elegida por el cliente.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Alicado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en material cerámico incluido material agarre (WEBBER LANIC), sin incluir cerámica elegida por el cliente, a una altura 1,20 salvo en zona de ducha que iría hasta techo.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BAÑO 2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Solado en material cerámico incluido </w:t>
            </w: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materiaral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agarre (WEBER LANIC), sin incluir cerámica elegida por el cliente.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Alicado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en material cerámico incluido material agarre (WEBBER LANIC), sin incluir cerámica elegida por el cliente, a una altura 1,20 salvo en zona de ducha que iría hasta techo.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CUARTO CALDERA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Solado en material cerámico incluido </w:t>
            </w: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materiaral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agarre (WEBER LANIC), sin incluir cerámica elegida por el cliente.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Alicado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en material cerámico incluido material agarre (WEBBER LANIC), sin incluir cerámica elegida por el cliente.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lastRenderedPageBreak/>
              <w:t>BAÑO 3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Solado en material cerámico incluido </w:t>
            </w: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materiaral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agarre (WEBER LANIC), sin incluir cerámica elegida por el cliente.</w:t>
            </w:r>
          </w:p>
        </w:tc>
      </w:tr>
      <w:tr w:rsidR="00793BDD" w:rsidRPr="009444FE" w:rsidTr="00031C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9444FE" w:rsidRDefault="00793BDD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9444FE">
              <w:rPr>
                <w:rFonts w:ascii="Century Gothic" w:hAnsi="Century Gothic" w:cs="Arial"/>
                <w:sz w:val="20"/>
                <w:szCs w:val="20"/>
              </w:rPr>
              <w:t>Alicado</w:t>
            </w:r>
            <w:proofErr w:type="spellEnd"/>
            <w:r w:rsidRPr="009444FE">
              <w:rPr>
                <w:rFonts w:ascii="Century Gothic" w:hAnsi="Century Gothic" w:cs="Arial"/>
                <w:sz w:val="20"/>
                <w:szCs w:val="20"/>
              </w:rPr>
              <w:t xml:space="preserve"> en material cerámico incluido material agarre (WEBBER LANIC), sin incluir cerámica elegida por el cliente, a una altura 1,20 salvo en zona de ducha que iría hasta techo.</w:t>
            </w:r>
          </w:p>
        </w:tc>
      </w:tr>
    </w:tbl>
    <w:p w:rsidR="0036448F" w:rsidRPr="009444FE" w:rsidRDefault="0036448F">
      <w:pPr>
        <w:rPr>
          <w:rFonts w:ascii="Century Gothic" w:hAnsi="Century Gothic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CALEFACCIÓN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1 PLANTA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COCINA: </w:t>
            </w:r>
            <w:r w:rsidRPr="009444FE">
              <w:rPr>
                <w:rFonts w:ascii="Century Gothic" w:hAnsi="Century Gothic"/>
                <w:sz w:val="20"/>
                <w:szCs w:val="20"/>
              </w:rPr>
              <w:t xml:space="preserve">Caldera SAUNIER DUVAL ISOFAST f-35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condensacion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35 KW. 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SALÓN: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4 radiador de aluminio de 15-20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450.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1: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1 radiador de aluminio de 10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2: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1 radiador de aluminio de 14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2 PLANTA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1: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10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BAÑO PRINCIPAL : </w:t>
            </w:r>
            <w:r w:rsidRPr="009444FE">
              <w:rPr>
                <w:rFonts w:ascii="Century Gothic" w:hAnsi="Century Gothic"/>
                <w:sz w:val="20"/>
                <w:szCs w:val="20"/>
              </w:rPr>
              <w:t xml:space="preserve">Instalación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instalación de 1 radiador toallero de aluminio de 1x50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BAÑO MATRIMONIO : </w:t>
            </w:r>
            <w:r w:rsidRPr="009444FE">
              <w:rPr>
                <w:rFonts w:ascii="Century Gothic" w:hAnsi="Century Gothic"/>
                <w:sz w:val="20"/>
                <w:szCs w:val="20"/>
              </w:rPr>
              <w:t xml:space="preserve">Instalación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instalación de 1 radiador toallero de aluminio de 1,20x50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PASILLO 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1 radiador de aluminio de 6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PRINCIPAL: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13-12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BUHARDILLA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1: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8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450.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2: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10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450.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sz w:val="20"/>
                <w:szCs w:val="20"/>
              </w:rPr>
              <w:t xml:space="preserve">Instalación de tubería de gas en hierro acerado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din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24/40 con sus bridas y llaves según normativa, con su correspondiente certificado.</w:t>
            </w:r>
          </w:p>
        </w:tc>
      </w:tr>
    </w:tbl>
    <w:p w:rsidR="009444FE" w:rsidRPr="009444FE" w:rsidRDefault="009444FE">
      <w:pPr>
        <w:rPr>
          <w:rFonts w:ascii="Century Gothic" w:hAnsi="Century Gothic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  <w:gridCol w:w="142"/>
      </w:tblGrid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1"/>
        </w:trPr>
        <w:tc>
          <w:tcPr>
            <w:tcW w:w="8755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CALEFACCIÓN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01"/>
        </w:trPr>
        <w:tc>
          <w:tcPr>
            <w:tcW w:w="8755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1 PLANTA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COCINA: </w:t>
            </w:r>
            <w:r w:rsidRPr="009444FE">
              <w:rPr>
                <w:rFonts w:ascii="Century Gothic" w:hAnsi="Century Gothic"/>
                <w:sz w:val="20"/>
                <w:szCs w:val="20"/>
              </w:rPr>
              <w:t xml:space="preserve">Caldera SAUNIER DUVAL ISOFAST f-35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condensacion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35 KW. 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SALÓN: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4 radiador de aluminio de 15-20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450.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1: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1 radiador de aluminio de 10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2: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1 radiador de aluminio de 14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2 PLANTA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1: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10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BAÑO PRINCIPAL : </w:t>
            </w:r>
            <w:r w:rsidRPr="009444FE">
              <w:rPr>
                <w:rFonts w:ascii="Century Gothic" w:hAnsi="Century Gothic"/>
                <w:sz w:val="20"/>
                <w:szCs w:val="20"/>
              </w:rPr>
              <w:t xml:space="preserve">Instalación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instalación de 1 radiador toallero de aluminio de 1x50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BAÑO MATRIMONIO : </w:t>
            </w:r>
            <w:r w:rsidRPr="009444FE">
              <w:rPr>
                <w:rFonts w:ascii="Century Gothic" w:hAnsi="Century Gothic"/>
                <w:sz w:val="20"/>
                <w:szCs w:val="20"/>
              </w:rPr>
              <w:t xml:space="preserve">Instalación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instalación de 1 radiador toallero de aluminio de 1,20x50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mts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PASILLO 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1 radiador de aluminio de 6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HABITACION PRINCIPAL: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13-12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600.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BUHARDILLA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1: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8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450.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HABITACION 2: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tuberia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bitubo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instalacion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de 2 radiador de aluminio de 10 elementos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Ferroli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modelo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Xian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450.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897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sz w:val="20"/>
                <w:szCs w:val="20"/>
              </w:rPr>
              <w:t xml:space="preserve">Instalación de tubería de gas en hierro acerado </w:t>
            </w:r>
            <w:proofErr w:type="spellStart"/>
            <w:r w:rsidRPr="009444FE">
              <w:rPr>
                <w:rFonts w:ascii="Century Gothic" w:hAnsi="Century Gothic"/>
                <w:sz w:val="20"/>
                <w:szCs w:val="20"/>
              </w:rPr>
              <w:t>din</w:t>
            </w:r>
            <w:proofErr w:type="spellEnd"/>
            <w:r w:rsidRPr="009444FE">
              <w:rPr>
                <w:rFonts w:ascii="Century Gothic" w:hAnsi="Century Gothic"/>
                <w:sz w:val="20"/>
                <w:szCs w:val="20"/>
              </w:rPr>
              <w:t xml:space="preserve"> 24/40 con sus bridas y llaves según normativa, con su correspondiente certificado.</w:t>
            </w:r>
          </w:p>
        </w:tc>
      </w:tr>
    </w:tbl>
    <w:p w:rsidR="009444FE" w:rsidRPr="009444FE" w:rsidRDefault="009444FE">
      <w:pPr>
        <w:rPr>
          <w:rFonts w:ascii="Century Gothic" w:hAnsi="Century Gothic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FONTANERIA VIVIENDA UNIFAMILIAR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Descripción general, instalación completa incluido tomas de agua con tubo multicapa, desagües en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pvc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, llaves de escuadra para elementos. (No incluido sanitarios).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Cuarto baño general: Instalación para lavabo, inodoro y ducha.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Cuarto baño principal: Instalación para lavabo, inodoro, bidet y ducha.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Cuarto baño buhardilla: Instalación para lavabo, inodoro y ducha.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Cocina: Instalación para fregadero, lavadora, lavavajillas con </w:t>
            </w:r>
            <w:proofErr w:type="spellStart"/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desplamiento</w:t>
            </w:r>
            <w:proofErr w:type="spellEnd"/>
            <w:r w:rsidRPr="009444FE">
              <w:rPr>
                <w:rFonts w:ascii="Century Gothic" w:hAnsi="Century Gothic" w:cs="Times New Roman"/>
                <w:sz w:val="20"/>
                <w:szCs w:val="20"/>
              </w:rPr>
              <w:t xml:space="preserve"> de la misma.</w:t>
            </w:r>
          </w:p>
        </w:tc>
      </w:tr>
      <w:tr w:rsidR="009444FE" w:rsidRPr="009444FE" w:rsidTr="00031C5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Montaje de sanitarios (unidad)</w:t>
            </w:r>
          </w:p>
        </w:tc>
      </w:tr>
    </w:tbl>
    <w:p w:rsidR="009444FE" w:rsidRPr="009444FE" w:rsidRDefault="009444FE">
      <w:pPr>
        <w:rPr>
          <w:rFonts w:ascii="Century Gothic" w:hAnsi="Century Gothic"/>
          <w:sz w:val="20"/>
          <w:szCs w:val="20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818"/>
      </w:tblGrid>
      <w:tr w:rsidR="009444FE" w:rsidRPr="009444FE" w:rsidTr="009444FE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715" w:type="dxa"/>
            <w:gridSpan w:val="2"/>
          </w:tcPr>
          <w:p w:rsidR="009444FE" w:rsidRPr="009444FE" w:rsidRDefault="009444F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44FE">
              <w:rPr>
                <w:rFonts w:ascii="Century Gothic" w:hAnsi="Century Gothic"/>
                <w:b/>
                <w:bCs/>
                <w:sz w:val="20"/>
                <w:szCs w:val="20"/>
              </w:rPr>
              <w:t>AIRE ACONDICIONADO</w:t>
            </w:r>
          </w:p>
        </w:tc>
      </w:tr>
      <w:tr w:rsidR="009444FE" w:rsidRPr="009444FE" w:rsidTr="009444FE">
        <w:tblPrEx>
          <w:tblCellMar>
            <w:top w:w="0" w:type="dxa"/>
            <w:bottom w:w="0" w:type="dxa"/>
          </w:tblCellMar>
        </w:tblPrEx>
        <w:trPr>
          <w:gridAfter w:val="1"/>
          <w:wAfter w:w="1818" w:type="dxa"/>
          <w:trHeight w:val="95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Desmontar máquina aire acondicionado incluido tubos y cables correspondientes.</w:t>
            </w:r>
          </w:p>
        </w:tc>
      </w:tr>
      <w:tr w:rsidR="009444FE" w:rsidRPr="009444FE" w:rsidTr="009444FE">
        <w:tblPrEx>
          <w:tblCellMar>
            <w:top w:w="0" w:type="dxa"/>
            <w:bottom w:w="0" w:type="dxa"/>
          </w:tblCellMar>
        </w:tblPrEx>
        <w:trPr>
          <w:gridAfter w:val="1"/>
          <w:wAfter w:w="1818" w:type="dxa"/>
          <w:trHeight w:val="205"/>
        </w:trPr>
        <w:tc>
          <w:tcPr>
            <w:tcW w:w="8897" w:type="dxa"/>
          </w:tcPr>
          <w:p w:rsidR="009444FE" w:rsidRPr="009444FE" w:rsidRDefault="009444FE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9444FE">
              <w:rPr>
                <w:rFonts w:ascii="Century Gothic" w:hAnsi="Century Gothic" w:cs="Times New Roman"/>
                <w:sz w:val="20"/>
                <w:szCs w:val="20"/>
              </w:rPr>
              <w:t>Instalación de canalización de conductos para salón, cocina y dos habitaciones con sus rejillas correspondientes.</w:t>
            </w:r>
          </w:p>
        </w:tc>
      </w:tr>
    </w:tbl>
    <w:p w:rsidR="009444FE" w:rsidRPr="00793BDD" w:rsidRDefault="009444FE">
      <w:pPr>
        <w:rPr>
          <w:rFonts w:ascii="Century Gothic" w:hAnsi="Century Gothic"/>
          <w:sz w:val="20"/>
          <w:szCs w:val="20"/>
        </w:rPr>
      </w:pPr>
    </w:p>
    <w:sectPr w:rsidR="009444FE" w:rsidRPr="00793BDD" w:rsidSect="00031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B56"/>
    <w:rsid w:val="00031C52"/>
    <w:rsid w:val="0036448F"/>
    <w:rsid w:val="00793BDD"/>
    <w:rsid w:val="009444FE"/>
    <w:rsid w:val="009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2014-04-04T23:02:00Z</dcterms:created>
  <dcterms:modified xsi:type="dcterms:W3CDTF">2014-04-04T23:15:00Z</dcterms:modified>
</cp:coreProperties>
</file>